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021F1" w14:textId="77777777" w:rsidR="00FC57BA" w:rsidRDefault="00FC57BA" w:rsidP="00FC57BA">
      <w:pPr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Schaltplan für den Heißen Draht</w:t>
      </w:r>
    </w:p>
    <w:p w14:paraId="5332D8BE" w14:textId="77777777" w:rsidR="00FC57BA" w:rsidRDefault="00FC57BA" w:rsidP="00FC57BA">
      <w:pPr>
        <w:jc w:val="center"/>
      </w:pPr>
    </w:p>
    <w:p w14:paraId="60B1C1B8" w14:textId="77777777" w:rsidR="00FC57BA" w:rsidRDefault="00FC57BA" w:rsidP="00FC57BA">
      <w:pPr>
        <w:jc w:val="center"/>
      </w:pPr>
    </w:p>
    <w:p w14:paraId="1E61A1BD" w14:textId="77777777" w:rsidR="00FC57BA" w:rsidRDefault="00FC57BA" w:rsidP="00FC57BA">
      <w:pPr>
        <w:jc w:val="center"/>
      </w:pPr>
    </w:p>
    <w:p w14:paraId="228686BC" w14:textId="77777777" w:rsidR="00FC57BA" w:rsidRDefault="00FC57BA" w:rsidP="00FC57BA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A286746" wp14:editId="3B0ECCD6">
            <wp:extent cx="5314950" cy="3286125"/>
            <wp:effectExtent l="0" t="0" r="0" b="9525"/>
            <wp:docPr id="1" name="Grafik 1" descr="H:\Dokumente und Einstellungen\Administrator\Desktop\Technik8\HD-Schaltp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e und Einstellungen\Administrator\Desktop\Technik8\HD-Schaltpla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BA12E" w14:textId="77777777" w:rsidR="00FC57BA" w:rsidRDefault="00FC57BA" w:rsidP="00FC57BA">
      <w:pPr>
        <w:spacing w:line="360" w:lineRule="auto"/>
        <w:jc w:val="center"/>
      </w:pPr>
    </w:p>
    <w:p w14:paraId="7393351A" w14:textId="77777777" w:rsidR="00FC57BA" w:rsidRDefault="00FC57BA" w:rsidP="00FC57BA">
      <w:pPr>
        <w:spacing w:line="360" w:lineRule="auto"/>
        <w:jc w:val="center"/>
      </w:pPr>
    </w:p>
    <w:p w14:paraId="71692D04" w14:textId="77777777" w:rsidR="00FC57BA" w:rsidRDefault="00FC57BA" w:rsidP="00FC57BA">
      <w:pPr>
        <w:spacing w:line="360" w:lineRule="auto"/>
        <w:jc w:val="center"/>
      </w:pPr>
    </w:p>
    <w:p w14:paraId="6AF0D4FB" w14:textId="77777777" w:rsidR="00FC57BA" w:rsidRDefault="00FC57BA" w:rsidP="00FC57BA">
      <w:pPr>
        <w:spacing w:line="360" w:lineRule="auto"/>
        <w:jc w:val="center"/>
      </w:pPr>
    </w:p>
    <w:p w14:paraId="34279BFE" w14:textId="77777777" w:rsidR="00FC57BA" w:rsidRDefault="00FC57BA" w:rsidP="00FC57BA">
      <w:pPr>
        <w:spacing w:line="360" w:lineRule="auto"/>
        <w:jc w:val="center"/>
      </w:pPr>
      <w:r>
        <w:rPr>
          <w:rFonts w:ascii="Tahoma" w:hAnsi="Tahoma" w:cs="Tahoma"/>
          <w:b/>
          <w:bCs/>
          <w:sz w:val="32"/>
        </w:rPr>
        <w:t>Funktionsweise des Geschicklichkeitsspiels</w:t>
      </w:r>
      <w:r>
        <w:t>:</w:t>
      </w:r>
    </w:p>
    <w:p w14:paraId="6E982E05" w14:textId="77777777" w:rsidR="00FC57BA" w:rsidRDefault="00FC57BA" w:rsidP="00FC57BA">
      <w:pPr>
        <w:spacing w:line="360" w:lineRule="auto"/>
      </w:pPr>
      <w:r>
        <w:t>Ich schließe das Spiel an eine 4,5 V Gleichstromquelle an (Netzgerät, Flachbatterie, ...) Achtung! Auf die richtige Polung achten.</w:t>
      </w:r>
    </w:p>
    <w:p w14:paraId="5F2A7258" w14:textId="77777777" w:rsidR="00FC57BA" w:rsidRDefault="00FC57BA" w:rsidP="00FC57BA">
      <w:pPr>
        <w:spacing w:line="360" w:lineRule="auto"/>
      </w:pPr>
      <w:r>
        <w:t xml:space="preserve">Jetzt stelle ich den Schalter entweder zum Summeranschluss oder zum </w:t>
      </w:r>
      <w:proofErr w:type="spellStart"/>
      <w:r>
        <w:t>Leuchtdiodenanschluss</w:t>
      </w:r>
      <w:proofErr w:type="spellEnd"/>
      <w:r>
        <w:t xml:space="preserve"> hin. Jetzt fahre ich mit dem Taster am Draht entlang. Wenn ich mit dem Taster den Draht berühre, </w:t>
      </w:r>
      <w:proofErr w:type="spellStart"/>
      <w:r>
        <w:t>schliesse</w:t>
      </w:r>
      <w:proofErr w:type="spellEnd"/>
      <w:r>
        <w:t xml:space="preserve"> ich den Stromkreis. Je nach Stellung des Umschalters leuchtet jetzt die Leuchtdiode oder der Summer summt.</w:t>
      </w:r>
    </w:p>
    <w:p w14:paraId="7A7195F9" w14:textId="77777777" w:rsidR="00FC57BA" w:rsidRDefault="00FC57BA" w:rsidP="00FC57BA">
      <w:pPr>
        <w:spacing w:line="360" w:lineRule="auto"/>
      </w:pPr>
    </w:p>
    <w:p w14:paraId="729362E5" w14:textId="77777777" w:rsidR="00E60A91" w:rsidRDefault="00E60A91" w:rsidP="00E60A91">
      <w:pPr>
        <w:spacing w:line="360" w:lineRule="auto"/>
        <w:jc w:val="center"/>
        <w:rPr>
          <w:rFonts w:ascii="Tahoma" w:hAnsi="Tahoma" w:cs="Tahoma"/>
          <w:sz w:val="16"/>
        </w:rPr>
      </w:pPr>
    </w:p>
    <w:p w14:paraId="1B45EBB2" w14:textId="77777777" w:rsidR="00FC57BA" w:rsidRDefault="00FC57BA" w:rsidP="00E60A91">
      <w:pPr>
        <w:spacing w:line="360" w:lineRule="auto"/>
        <w:jc w:val="center"/>
        <w:rPr>
          <w:rFonts w:ascii="Tahoma" w:hAnsi="Tahoma" w:cs="Tahoma"/>
          <w:sz w:val="16"/>
        </w:rPr>
      </w:pPr>
    </w:p>
    <w:p w14:paraId="646FD2EB" w14:textId="77777777" w:rsidR="00FC57BA" w:rsidRDefault="00FC57BA" w:rsidP="00E60A91">
      <w:pPr>
        <w:spacing w:line="360" w:lineRule="auto"/>
        <w:jc w:val="center"/>
        <w:rPr>
          <w:rFonts w:ascii="Tahoma" w:hAnsi="Tahoma" w:cs="Tahoma"/>
          <w:sz w:val="16"/>
        </w:rPr>
      </w:pPr>
    </w:p>
    <w:p w14:paraId="30FB779C" w14:textId="77777777" w:rsidR="00715E2C" w:rsidRDefault="00715E2C"/>
    <w:sectPr w:rsidR="00715E2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323B5" w14:textId="77777777" w:rsidR="00076AA4" w:rsidRDefault="00076AA4" w:rsidP="00E60A91">
      <w:r>
        <w:separator/>
      </w:r>
    </w:p>
  </w:endnote>
  <w:endnote w:type="continuationSeparator" w:id="0">
    <w:p w14:paraId="606AF2A5" w14:textId="77777777" w:rsidR="00076AA4" w:rsidRDefault="00076AA4" w:rsidP="00E6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94E8" w14:textId="77777777" w:rsidR="00E60A91" w:rsidRPr="00E60A91" w:rsidRDefault="00E60A91" w:rsidP="00E60A91">
    <w:pPr>
      <w:pStyle w:val="Fuzeile"/>
      <w:jc w:val="center"/>
      <w:rPr>
        <w:rFonts w:ascii="Tahoma" w:hAnsi="Tahoma" w:cs="Tahoma"/>
      </w:rPr>
    </w:pPr>
    <w:r w:rsidRPr="00E60A91">
      <w:rPr>
        <w:rFonts w:ascii="Tahoma" w:hAnsi="Tahoma" w:cs="Tahoma"/>
      </w:rPr>
      <w:t xml:space="preserve">© </w:t>
    </w:r>
    <w:r w:rsidR="00FC57BA">
      <w:rPr>
        <w:rFonts w:ascii="Tahoma" w:hAnsi="Tahoma" w:cs="Tahoma"/>
      </w:rPr>
      <w:t>12</w:t>
    </w:r>
    <w:r w:rsidRPr="00E60A91">
      <w:rPr>
        <w:rFonts w:ascii="Tahoma" w:hAnsi="Tahoma" w:cs="Tahoma"/>
      </w:rPr>
      <w:t>-201</w:t>
    </w:r>
    <w:r w:rsidR="00FC57BA">
      <w:rPr>
        <w:rFonts w:ascii="Tahoma" w:hAnsi="Tahoma" w:cs="Tahoma"/>
      </w:rPr>
      <w:t>8</w:t>
    </w:r>
    <w:r w:rsidRPr="00E60A91">
      <w:rPr>
        <w:rFonts w:ascii="Tahoma" w:hAnsi="Tahoma" w:cs="Tahoma"/>
      </w:rPr>
      <w:t xml:space="preserve"> Kleemann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6342D" w14:textId="77777777" w:rsidR="00076AA4" w:rsidRDefault="00076AA4" w:rsidP="00E60A91">
      <w:r>
        <w:separator/>
      </w:r>
    </w:p>
  </w:footnote>
  <w:footnote w:type="continuationSeparator" w:id="0">
    <w:p w14:paraId="0FA63DC8" w14:textId="77777777" w:rsidR="00076AA4" w:rsidRDefault="00076AA4" w:rsidP="00E6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87E01" w14:textId="61646C76" w:rsidR="00E60A91" w:rsidRDefault="00E27802" w:rsidP="00E60A91">
    <w:pPr>
      <w:pStyle w:val="Kopfzeile"/>
      <w:jc w:val="right"/>
    </w:pPr>
    <w:r>
      <w:rPr>
        <w:noProof/>
      </w:rPr>
      <w:t xml:space="preserve">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A91"/>
    <w:rsid w:val="00076AA4"/>
    <w:rsid w:val="003828AF"/>
    <w:rsid w:val="003A097C"/>
    <w:rsid w:val="003A50D3"/>
    <w:rsid w:val="0043167C"/>
    <w:rsid w:val="00600B97"/>
    <w:rsid w:val="00715E2C"/>
    <w:rsid w:val="0095611D"/>
    <w:rsid w:val="009F71BC"/>
    <w:rsid w:val="00D72B5A"/>
    <w:rsid w:val="00DE0277"/>
    <w:rsid w:val="00E27802"/>
    <w:rsid w:val="00E60A91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2AEE1"/>
  <w15:docId w15:val="{88FECCB8-8F6F-41FC-8477-E31B37A4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0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A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A91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0A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0A9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0A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0A9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3A50D3"/>
    <w:pPr>
      <w:spacing w:line="360" w:lineRule="auto"/>
    </w:pPr>
    <w:rPr>
      <w:rFonts w:ascii="Tahoma" w:hAnsi="Tahoma" w:cs="Tahoma"/>
      <w:b/>
      <w:bCs/>
      <w:sz w:val="18"/>
    </w:rPr>
  </w:style>
  <w:style w:type="character" w:customStyle="1" w:styleId="Textkrper3Zchn">
    <w:name w:val="Textkörper 3 Zchn"/>
    <w:basedOn w:val="Absatz-Standardschriftart"/>
    <w:link w:val="Textkrper3"/>
    <w:semiHidden/>
    <w:rsid w:val="003A50D3"/>
    <w:rPr>
      <w:rFonts w:ascii="Tahoma" w:eastAsia="Times New Roman" w:hAnsi="Tahoma" w:cs="Tahoma"/>
      <w:b/>
      <w:bCs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info vollgutmusiker</cp:lastModifiedBy>
  <cp:revision>4</cp:revision>
  <cp:lastPrinted>2018-12-03T15:14:00Z</cp:lastPrinted>
  <dcterms:created xsi:type="dcterms:W3CDTF">2018-12-03T15:13:00Z</dcterms:created>
  <dcterms:modified xsi:type="dcterms:W3CDTF">2024-11-30T22:40:00Z</dcterms:modified>
</cp:coreProperties>
</file>